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74396" w:rsidRDefault="00374396" w:rsidP="00374396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UMOWA </w:t>
      </w:r>
      <w:r>
        <w:rPr>
          <w:rFonts w:ascii="Times New Roman" w:hAnsi="Times New Roman" w:cs="Times New Roman"/>
          <w:b/>
          <w:bCs/>
          <w:sz w:val="24"/>
          <w:szCs w:val="24"/>
        </w:rPr>
        <w:t>……</w:t>
      </w:r>
      <w:r>
        <w:rPr>
          <w:rFonts w:ascii="Times New Roman" w:hAnsi="Times New Roman" w:cs="Times New Roman"/>
          <w:b/>
          <w:bCs/>
          <w:sz w:val="24"/>
          <w:szCs w:val="24"/>
        </w:rPr>
        <w:t>/2026</w:t>
      </w:r>
    </w:p>
    <w:p w:rsidR="00374396" w:rsidRDefault="00374396" w:rsidP="00374396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374396" w:rsidRDefault="00374396" w:rsidP="00374396">
      <w:pPr>
        <w:pStyle w:val="Textbody"/>
        <w:tabs>
          <w:tab w:val="left" w:leader="dot" w:pos="4362"/>
        </w:tabs>
        <w:spacing w:line="360" w:lineRule="auto"/>
        <w:ind w:left="100" w:firstLine="0"/>
        <w:jc w:val="both"/>
      </w:pPr>
      <w:r>
        <w:t xml:space="preserve">zawarta w dniu </w:t>
      </w:r>
      <w:r>
        <w:rPr>
          <w:b/>
        </w:rPr>
        <w:t>……………….</w:t>
      </w:r>
      <w:r>
        <w:rPr>
          <w:b/>
        </w:rPr>
        <w:t xml:space="preserve"> r.</w:t>
      </w:r>
      <w:r>
        <w:t xml:space="preserve"> w Kórniku pomiędzy Miastem i Gminą Kórnik, ul. Plac Niepodległości 1, 62-035 Kórnik, NIP: 7772717606 – w imieniu której działa </w:t>
      </w:r>
      <w:r>
        <w:rPr>
          <w:b/>
          <w:bCs/>
        </w:rPr>
        <w:t>Ewa Kaleta – Dyrektor Szkoły Podstawowej nr 2 w Kórniku</w:t>
      </w:r>
      <w:r>
        <w:t xml:space="preserve">, zwaną w treści umowy </w:t>
      </w:r>
      <w:r>
        <w:rPr>
          <w:b/>
          <w:bCs/>
        </w:rPr>
        <w:t>„Zamawiający”</w:t>
      </w:r>
      <w:r>
        <w:t>,</w:t>
      </w:r>
    </w:p>
    <w:p w:rsidR="00374396" w:rsidRDefault="00374396" w:rsidP="0037439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74396" w:rsidRDefault="00374396" w:rsidP="0037439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</w:t>
      </w:r>
    </w:p>
    <w:p w:rsidR="00374396" w:rsidRDefault="00374396" w:rsidP="00374396">
      <w:pPr>
        <w:jc w:val="both"/>
        <w:rPr>
          <w:rFonts w:ascii="Arial" w:hAnsi="Arial" w:cs="Arial"/>
          <w:b/>
          <w:color w:val="000000"/>
          <w:shd w:val="clear" w:color="auto" w:fill="FFFFFF"/>
        </w:rPr>
      </w:pPr>
    </w:p>
    <w:p w:rsidR="00374396" w:rsidRDefault="00374396" w:rsidP="00374396">
      <w:pPr>
        <w:jc w:val="both"/>
        <w:rPr>
          <w:rFonts w:ascii="Arial" w:hAnsi="Arial" w:cs="Arial"/>
          <w:b/>
          <w:color w:val="000000"/>
          <w:shd w:val="clear" w:color="auto" w:fill="FFFFFF"/>
        </w:rPr>
      </w:pPr>
    </w:p>
    <w:p w:rsidR="00374396" w:rsidRDefault="00374396" w:rsidP="00374396">
      <w:pPr>
        <w:jc w:val="both"/>
        <w:rPr>
          <w:rFonts w:ascii="Arial" w:hAnsi="Arial" w:cs="Arial"/>
          <w:b/>
          <w:color w:val="000000"/>
          <w:shd w:val="clear" w:color="auto" w:fill="FFFFFF"/>
        </w:rPr>
      </w:pPr>
    </w:p>
    <w:p w:rsidR="00374396" w:rsidRDefault="00374396" w:rsidP="00374396">
      <w:pPr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374396" w:rsidRDefault="00374396" w:rsidP="0037439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zwaną/zwanym dalej </w:t>
      </w:r>
      <w:r>
        <w:rPr>
          <w:rFonts w:ascii="Times New Roman" w:hAnsi="Times New Roman" w:cs="Times New Roman"/>
          <w:b/>
          <w:bCs/>
          <w:sz w:val="24"/>
          <w:szCs w:val="24"/>
        </w:rPr>
        <w:t>„Wykonawcą”.</w:t>
      </w:r>
    </w:p>
    <w:p w:rsidR="00374396" w:rsidRDefault="00374396" w:rsidP="00374396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łącznie zwani także </w:t>
      </w:r>
      <w:r>
        <w:rPr>
          <w:rFonts w:ascii="Times New Roman" w:hAnsi="Times New Roman" w:cs="Times New Roman"/>
          <w:b/>
          <w:bCs/>
          <w:sz w:val="24"/>
          <w:szCs w:val="24"/>
        </w:rPr>
        <w:t>„Stronami”</w:t>
      </w:r>
    </w:p>
    <w:p w:rsidR="00374396" w:rsidRDefault="00374396" w:rsidP="00374396">
      <w:pPr>
        <w:spacing w:line="256" w:lineRule="auto"/>
        <w:rPr>
          <w:rFonts w:ascii="Times New Roman" w:eastAsiaTheme="minorHAnsi" w:hAnsi="Times New Roman" w:cs="Times New Roman"/>
          <w:sz w:val="24"/>
          <w:szCs w:val="24"/>
        </w:rPr>
      </w:pPr>
      <w:r>
        <w:rPr>
          <w:rFonts w:ascii="Times New Roman" w:eastAsiaTheme="minorHAnsi" w:hAnsi="Times New Roman" w:cs="Times New Roman"/>
          <w:sz w:val="24"/>
          <w:szCs w:val="24"/>
        </w:rPr>
        <w:t xml:space="preserve">W wyniku przeprowadzenia postępowania (dla którego nie mają zastosowania przepisy i procedury określone ustawą z dnia 11 września 2019 r, - Prawo zamówień publicznych (Dz. U. 2022r. poz.1710 ze zm.) zwanej dalej ustawą </w:t>
      </w:r>
      <w:proofErr w:type="spellStart"/>
      <w:r>
        <w:rPr>
          <w:rFonts w:ascii="Times New Roman" w:eastAsiaTheme="minorHAnsi" w:hAnsi="Times New Roman" w:cs="Times New Roman"/>
          <w:sz w:val="24"/>
          <w:szCs w:val="24"/>
        </w:rPr>
        <w:t>Pzp</w:t>
      </w:r>
      <w:proofErr w:type="spellEnd"/>
      <w:r>
        <w:rPr>
          <w:rFonts w:ascii="Times New Roman" w:eastAsiaTheme="minorHAnsi" w:hAnsi="Times New Roman" w:cs="Times New Roman"/>
          <w:sz w:val="24"/>
          <w:szCs w:val="24"/>
        </w:rPr>
        <w:t xml:space="preserve">. Zgodnie z art.2 ust, 1 pkt 1ww. ustawy niniejsze zamówienie podlega wyłączeniu od stosowania ustawy </w:t>
      </w:r>
      <w:proofErr w:type="spellStart"/>
      <w:r>
        <w:rPr>
          <w:rFonts w:ascii="Times New Roman" w:eastAsiaTheme="minorHAnsi" w:hAnsi="Times New Roman" w:cs="Times New Roman"/>
          <w:sz w:val="24"/>
          <w:szCs w:val="24"/>
        </w:rPr>
        <w:t>Pzp</w:t>
      </w:r>
      <w:proofErr w:type="spellEnd"/>
      <w:r>
        <w:rPr>
          <w:rFonts w:ascii="Times New Roman" w:eastAsiaTheme="minorHAnsi" w:hAnsi="Times New Roman" w:cs="Times New Roman"/>
          <w:sz w:val="24"/>
          <w:szCs w:val="24"/>
        </w:rPr>
        <w:t>.) w trybie przetargu ograniczonego, zawarto Umowę o następującej treści:</w:t>
      </w:r>
    </w:p>
    <w:p w:rsidR="00374396" w:rsidRDefault="00374396" w:rsidP="00374396">
      <w:pPr>
        <w:pStyle w:val="Standard"/>
        <w:jc w:val="both"/>
        <w:rPr>
          <w:rFonts w:ascii="Times New Roman" w:hAnsi="Times New Roman" w:cs="Times New Roman"/>
          <w:sz w:val="24"/>
          <w:szCs w:val="24"/>
        </w:rPr>
      </w:pPr>
    </w:p>
    <w:p w:rsidR="00374396" w:rsidRDefault="00374396" w:rsidP="0037439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74396" w:rsidRDefault="00374396" w:rsidP="00374396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§ 1.</w:t>
      </w:r>
    </w:p>
    <w:p w:rsidR="00374396" w:rsidRDefault="00374396" w:rsidP="00374396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PRZEDMIOT UMOWY</w:t>
      </w:r>
    </w:p>
    <w:p w:rsidR="00374396" w:rsidRDefault="00374396" w:rsidP="00374396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Przedmiotem umowy jest sprzedaż wraz z dostarczeniem do siedziby Szkoły Podstawowej nr 2 w Kórniku, w okresie od      </w:t>
      </w:r>
      <w:r>
        <w:rPr>
          <w:rFonts w:ascii="Times New Roman" w:hAnsi="Times New Roman" w:cs="Times New Roman"/>
          <w:b/>
          <w:sz w:val="24"/>
          <w:szCs w:val="24"/>
        </w:rPr>
        <w:t>18.05</w:t>
      </w:r>
      <w:r>
        <w:rPr>
          <w:rFonts w:ascii="Times New Roman" w:hAnsi="Times New Roman" w:cs="Times New Roman"/>
          <w:b/>
          <w:sz w:val="24"/>
          <w:szCs w:val="24"/>
        </w:rPr>
        <w:t>.2026 r.</w:t>
      </w:r>
      <w:r>
        <w:rPr>
          <w:rFonts w:ascii="Times New Roman" w:hAnsi="Times New Roman" w:cs="Times New Roman"/>
          <w:sz w:val="24"/>
          <w:szCs w:val="24"/>
        </w:rPr>
        <w:t xml:space="preserve">     do  dnia  </w:t>
      </w:r>
      <w:r>
        <w:rPr>
          <w:rFonts w:ascii="Times New Roman" w:hAnsi="Times New Roman" w:cs="Times New Roman"/>
          <w:b/>
          <w:sz w:val="24"/>
          <w:szCs w:val="24"/>
        </w:rPr>
        <w:t>30.06.2026</w:t>
      </w:r>
      <w:r>
        <w:rPr>
          <w:rFonts w:ascii="Times New Roman" w:hAnsi="Times New Roman" w:cs="Times New Roman"/>
          <w:sz w:val="24"/>
          <w:szCs w:val="24"/>
        </w:rPr>
        <w:t xml:space="preserve">                     , artykułów żywnościowych, zwanych dalej „artykułami”, określonych w załączniku nr 1 do umowy.</w:t>
      </w:r>
    </w:p>
    <w:p w:rsidR="00374396" w:rsidRDefault="00374396" w:rsidP="00374396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Zamawiający zleca, a Wykonawca zobowiązuje się do sukcesywnego dostarczania Zamawiającemu produktów określonych w formularzu kalkulacji cenowej produktów zgodnie ze specyfikacją istotnych warunków zamówienia oraz przedstawioną ofertą.</w:t>
      </w:r>
    </w:p>
    <w:p w:rsidR="00374396" w:rsidRDefault="00374396" w:rsidP="00374396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Wykonawca zobowiązuje się do dostarczenia Zamawiającemu przedmiotu zamówienia objętego wykazem rzeczowo-ilościowym opisanym w ofercie Wykonawcy, w szczególności w formularzu kalkulacji cenowej artykułów stanowiącym załącznik nr 1 do niniejszej umowy. </w:t>
      </w:r>
    </w:p>
    <w:p w:rsidR="00374396" w:rsidRDefault="00374396" w:rsidP="00374396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Wykonawca oświadcza, że dostarczane artykuły są dopuszczone do powszechnego stosowania i posiadają wszelkie wymagane zezwolenia i atesty. Wykonawca  ponosi odpowiedzialność za jakość dostarczanych artykułów, kompletność asortymentu i </w:t>
      </w:r>
      <w:r>
        <w:rPr>
          <w:rFonts w:ascii="Times New Roman" w:hAnsi="Times New Roman" w:cs="Times New Roman"/>
          <w:sz w:val="24"/>
          <w:szCs w:val="24"/>
        </w:rPr>
        <w:lastRenderedPageBreak/>
        <w:t>zgodność poszczególnych dostaw z zamówieniem, jak również za szkody wyrządzone podczas dostarczenia towaru niewłaściwej jakości.</w:t>
      </w:r>
    </w:p>
    <w:p w:rsidR="00374396" w:rsidRDefault="00374396" w:rsidP="00374396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Artykuły będące przedmiotem umowy będą świeże w momencie ich dostarczania i będą posiadać aktualny termin przydatności do spożycia przez min. 14 dni od momentu dostarczenia, jeśli jest to możliwe z uwagi na właściwości produktu.</w:t>
      </w:r>
    </w:p>
    <w:p w:rsidR="00374396" w:rsidRDefault="00374396" w:rsidP="00374396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Wykonawca udziela gwarancji jakości na dostarczone artykuły, zgodnej z terminem przydatności do spożycia określonym przez producenta, których termin ważności upływa nie wcześniej niż 7 dni po dacie dostawy.</w:t>
      </w:r>
    </w:p>
    <w:p w:rsidR="00374396" w:rsidRDefault="00374396" w:rsidP="00374396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Podane w załączniku nr 1 do umowy ilości artykułów są ilościami maksymalnymi.</w:t>
      </w:r>
    </w:p>
    <w:p w:rsidR="00374396" w:rsidRDefault="00374396" w:rsidP="00374396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Zamawiający w czasie trwania niniejszej umowy może zmniejszyć lub zwiększyć ilość objętych umową artykułów. </w:t>
      </w:r>
    </w:p>
    <w:p w:rsidR="00374396" w:rsidRDefault="00374396" w:rsidP="00374396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Wykonawcy nie będą przysługiwały jakiekolwiek roszczenia do Zamawiającego w przypadku zamówienia mniejszej lub większej ilości artykułów, w razie niższej absencji dzieci spowodowanej zdarzeniami losowymi np.(pandemia).</w:t>
      </w:r>
    </w:p>
    <w:p w:rsidR="00374396" w:rsidRDefault="00374396" w:rsidP="0037439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74396" w:rsidRDefault="00374396" w:rsidP="00374396">
      <w:pPr>
        <w:pStyle w:val="Akapitzlis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§ 2.</w:t>
      </w:r>
    </w:p>
    <w:p w:rsidR="00374396" w:rsidRDefault="00374396" w:rsidP="00374396">
      <w:pPr>
        <w:pStyle w:val="Akapitzlis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ZAMAWIANIE I DOSTARCZANIE ARTYKUŁÓW</w:t>
      </w:r>
    </w:p>
    <w:p w:rsidR="00374396" w:rsidRDefault="00374396" w:rsidP="00374396">
      <w:pPr>
        <w:pStyle w:val="Akapitzlist"/>
        <w:jc w:val="center"/>
        <w:rPr>
          <w:rFonts w:ascii="Times New Roman" w:hAnsi="Times New Roman" w:cs="Times New Roman"/>
          <w:sz w:val="24"/>
          <w:szCs w:val="24"/>
        </w:rPr>
      </w:pPr>
    </w:p>
    <w:p w:rsidR="00374396" w:rsidRDefault="00374396" w:rsidP="00374396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Poszczególne zamówienia partii towarów składane pocztą elektroniczną przez upoważnionych przez Zamawiającego pracowników szkoły, z minimum jednodniowym wyprzedzeniem, najpóźniej do godz. 12.00.</w:t>
      </w:r>
    </w:p>
    <w:p w:rsidR="00374396" w:rsidRDefault="00374396" w:rsidP="00374396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Zamówienie powinno określać rodzaj (nazwę) i ilość zamawianych artykułów.</w:t>
      </w:r>
    </w:p>
    <w:p w:rsidR="00374396" w:rsidRDefault="00374396" w:rsidP="00374396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Wykonawca zobowiązany jest dostarczać do Szkoły Podstawowej nr 2 w Kórniku w częściach określonych przez Zamawiającego zamówione artykuły transportem własnym lub zleconym, przystosowanym do przewozu żywności zgodnie z obowiązującymi przepisami, na własny koszt i ryzyko.</w:t>
      </w:r>
    </w:p>
    <w:p w:rsidR="00374396" w:rsidRDefault="00374396" w:rsidP="00374396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Wykonawca zobowiązany jest do wyładowania towaru oraz przetransportowania go do wyznaczonego pomieszczenia przedszkola.</w:t>
      </w:r>
    </w:p>
    <w:p w:rsidR="00374396" w:rsidRDefault="00374396" w:rsidP="00374396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Wykonawca zobowiązany jest dostarczać artykuły w dni robocze w godzinach 7.00- 8.00. Przez dni robocze należy rozumieć dni od poniedziałku do piątku, z wyjątkiem dni ustawowo wolnych od pracy.</w:t>
      </w:r>
    </w:p>
    <w:p w:rsidR="00374396" w:rsidRDefault="00374396" w:rsidP="00374396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Wykonawca niezwłocznie zawiadamia Zamawiającego o braku możliwości zrealizowania dostawy w określonym terminie i ustalając jednocześnie z Zamawiającym nowy termin dostawy. </w:t>
      </w:r>
    </w:p>
    <w:p w:rsidR="00374396" w:rsidRDefault="00374396" w:rsidP="00374396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Wykonawca zobowiązuje się zastosować odpowiednie opakowanie artykułów, zabezpieczające je w czasie transportu oraz ponieść ewentualne konsekwencje z tytułu nienależytego transportu i powstałych strat.</w:t>
      </w:r>
    </w:p>
    <w:p w:rsidR="00374396" w:rsidRDefault="00374396" w:rsidP="00374396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Odbiór artykułów odbywać się będzie na podstawie wystawionej przez Wykonawcę faktury VAT lub dowodu dostawy.</w:t>
      </w:r>
    </w:p>
    <w:p w:rsidR="00374396" w:rsidRDefault="00374396" w:rsidP="00374396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Zamawiający zastrzega sobie możliwość odmowy przyjęcia całej partii towaru lub jej części w przypadku, kiedy zostanie stwierdzona zła jakość produktów, widoczne uszkodzenia związane z niewłaściwym zabezpieczeniem artykułów, złymi warunkami transportowymi lub higienicznymi środków transportu przewożących przedmiot umowy lub przekroczenie terminu przydatności do spożycia.</w:t>
      </w:r>
    </w:p>
    <w:p w:rsidR="00374396" w:rsidRDefault="00374396" w:rsidP="00374396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 przypadku stwierdzenia niezgodności jakościowych i ilościowych dostawy z umową, Wykonawca zobowiązany jest do wymiany wadliwego przedmiotu umowy na wolny od wad, wynikający ze złożonego zamówienia i faktycznie zrealizowanej dostawy na koszt Wykonawcy niezwłocznie, jednak nie później niż do godz. 8.00 dnia następnego.</w:t>
      </w:r>
    </w:p>
    <w:p w:rsidR="00374396" w:rsidRDefault="00374396" w:rsidP="00374396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 przypadku braku dostarczenia artykułów właściwych (wolnych od wad) w czasie wskazanym w ust. 10, Zamawiający zakupi tę partię towaru u innego Sprzedającego obciążając Wykonawcę różnicą ceny wynikającej z umowy a ceną zakupu.</w:t>
      </w:r>
    </w:p>
    <w:p w:rsidR="00374396" w:rsidRDefault="00374396" w:rsidP="00374396">
      <w:pPr>
        <w:pStyle w:val="Akapitzlist"/>
        <w:jc w:val="both"/>
        <w:rPr>
          <w:rFonts w:ascii="Times New Roman" w:hAnsi="Times New Roman" w:cs="Times New Roman"/>
          <w:sz w:val="24"/>
          <w:szCs w:val="24"/>
        </w:rPr>
      </w:pPr>
    </w:p>
    <w:p w:rsidR="00374396" w:rsidRDefault="00374396" w:rsidP="00374396">
      <w:pPr>
        <w:pStyle w:val="Akapitzlis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§ 3.</w:t>
      </w:r>
    </w:p>
    <w:p w:rsidR="00374396" w:rsidRDefault="00374396" w:rsidP="00374396">
      <w:pPr>
        <w:pStyle w:val="Akapitzlis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CENA I PŁATNOŚĆ</w:t>
      </w:r>
    </w:p>
    <w:p w:rsidR="00374396" w:rsidRDefault="00374396" w:rsidP="00374396">
      <w:pPr>
        <w:pStyle w:val="Akapitzlist"/>
        <w:jc w:val="center"/>
        <w:rPr>
          <w:rFonts w:ascii="Times New Roman" w:hAnsi="Times New Roman" w:cs="Times New Roman"/>
          <w:sz w:val="24"/>
          <w:szCs w:val="24"/>
        </w:rPr>
      </w:pPr>
    </w:p>
    <w:p w:rsidR="00374396" w:rsidRDefault="00374396" w:rsidP="00374396">
      <w:pPr>
        <w:pStyle w:val="Akapitzlist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Wykonawca gwarantuje niezmienność cen jednostkowych brutto wszystkich pozycji asortymentowych artykułów zawartych w Załączniku 1 (ofercie cenowej i kalkulacji cenowej artykułów) przez okres realizacji umowy. W/w. ceny przez okres trwania umowy nie będą podlegały waloryzacji.</w:t>
      </w:r>
    </w:p>
    <w:p w:rsidR="00374396" w:rsidRDefault="00374396" w:rsidP="00374396">
      <w:pPr>
        <w:pStyle w:val="Akapitzlist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Zamawiający dopuszcza możliwość zmiany ceny w przypadku zmiany ustawowej stawki podatku VAT w trakcie realizacji umowy- w zakresie dotyczącym niezrealizowanej części przedmiotu umowy cena zostanie zmodyfikowana proporcjonalnie do zmiany stawki podatku VAT bez konieczności zmiany umowy w formie aneksu.</w:t>
      </w:r>
    </w:p>
    <w:p w:rsidR="00374396" w:rsidRDefault="00374396" w:rsidP="00374396">
      <w:pPr>
        <w:pStyle w:val="Akapitzlist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 każdorazowej dostawie przez Wykonawcę zamówionych przez Zamawiającego artykułów oraz po stwierdzeniu przez pracownika przedszkola  ich prawidłowej ilości i jakości, Zamawiający zobowiązuje się do zapłaty ceny na podstawie faktur częściowych za poszczególne dostawy wystawionych przez Wykonawcę, w terminie 14 dni od daty otrzymania prawidłowo wystawionej faktury VAT. Zapłata nastąpi  przelewem na rachunek bankowy Wykonawcy wskazany na fakturze.</w:t>
      </w:r>
    </w:p>
    <w:p w:rsidR="00374396" w:rsidRDefault="00374396" w:rsidP="00374396">
      <w:pPr>
        <w:pStyle w:val="Akapitzlist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Faktury za artykuły wystawiane będą na:</w:t>
      </w:r>
    </w:p>
    <w:p w:rsidR="00374396" w:rsidRDefault="00374396" w:rsidP="00374396">
      <w:pPr>
        <w:pStyle w:val="Akapitzlist"/>
        <w:ind w:left="10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nabywcę: Miasto i Gmina Kórnik</w:t>
      </w:r>
    </w:p>
    <w:p w:rsidR="00374396" w:rsidRDefault="00374396" w:rsidP="00374396">
      <w:pPr>
        <w:pStyle w:val="Akapitzlist"/>
        <w:ind w:left="10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ul. Pl. Niepodległości 1</w:t>
      </w:r>
    </w:p>
    <w:p w:rsidR="00374396" w:rsidRDefault="00374396" w:rsidP="00374396">
      <w:pPr>
        <w:pStyle w:val="Akapitzlist"/>
        <w:ind w:left="10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62-035 Kórnik</w:t>
      </w:r>
    </w:p>
    <w:p w:rsidR="00374396" w:rsidRDefault="00374396" w:rsidP="00374396">
      <w:pPr>
        <w:pStyle w:val="Akapitzlist"/>
        <w:ind w:left="10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NIP: 7772717606</w:t>
      </w:r>
    </w:p>
    <w:p w:rsidR="00374396" w:rsidRDefault="00374396" w:rsidP="00374396">
      <w:pPr>
        <w:pStyle w:val="Akapitzlist"/>
        <w:ind w:left="10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odbiorca i płatnik faktur: Szkoła Podstawowa nr 2 w Kórniku</w:t>
      </w:r>
    </w:p>
    <w:p w:rsidR="00374396" w:rsidRDefault="00374396" w:rsidP="00374396">
      <w:pPr>
        <w:pStyle w:val="Akapitzlist"/>
        <w:ind w:left="10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ul. Armii Krajowej  11</w:t>
      </w:r>
    </w:p>
    <w:p w:rsidR="00374396" w:rsidRDefault="00374396" w:rsidP="00374396">
      <w:pPr>
        <w:pStyle w:val="Akapitzlist"/>
        <w:ind w:left="10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62-035 Kórnik</w:t>
      </w:r>
    </w:p>
    <w:p w:rsidR="00374396" w:rsidRDefault="00374396" w:rsidP="00374396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§ 4.</w:t>
      </w:r>
    </w:p>
    <w:p w:rsidR="00374396" w:rsidRDefault="00374396" w:rsidP="00374396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KARY UMOWNE</w:t>
      </w:r>
    </w:p>
    <w:p w:rsidR="00374396" w:rsidRDefault="00374396" w:rsidP="00374396">
      <w:pPr>
        <w:pStyle w:val="Akapitzlist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Zamawiający może skorzystać z uprawnienia do obciążenia Wykonawcy  karą umowną:</w:t>
      </w:r>
    </w:p>
    <w:p w:rsidR="00374396" w:rsidRDefault="00374396" w:rsidP="00374396">
      <w:pPr>
        <w:pStyle w:val="Akapitzlist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 zwłokę w dostarczeniu zamówionych artykułów w wyznaczonym przez Zamawiającego, terminie realizacji zamówienia- w wysokości 200 zł , za każdy dzień zwłoki realizacji zamówienia</w:t>
      </w:r>
    </w:p>
    <w:p w:rsidR="00374396" w:rsidRDefault="00374396" w:rsidP="00374396">
      <w:pPr>
        <w:pStyle w:val="Akapitzlist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 odstąpienie przez którąkolwiek ze Stron od umowy z przyczyn leżących po stronie Wykonawcy- w wysokości 10% kwoty brutto, określonej w § 3 ust.1-,</w:t>
      </w:r>
    </w:p>
    <w:p w:rsidR="00374396" w:rsidRDefault="00374396" w:rsidP="00374396">
      <w:pPr>
        <w:pStyle w:val="Akapitzlist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 niedostarczenie artykułów właściwych (wolnych od wad) w terminie, o którym mowa w § 2 ust.10 w wysokości 200 zł. za każdy dzień zwłoki realizacji  zamówienia,</w:t>
      </w:r>
    </w:p>
    <w:p w:rsidR="00374396" w:rsidRDefault="00374396" w:rsidP="00374396">
      <w:pPr>
        <w:pStyle w:val="Akapitzlist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Naliczenie kar umownych nie wyłącza możliwości dochodzenia przez Zamawiającego odszkodowania przewyższającego ich wysokość aż do wysokości faktycznie poniesionej szkody.</w:t>
      </w:r>
    </w:p>
    <w:p w:rsidR="00374396" w:rsidRDefault="00374396" w:rsidP="00374396">
      <w:pPr>
        <w:pStyle w:val="Akapitzlist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Wykonawca wyraża zgodę na zapłatę kar umownych w drodze potrącenia z przysługującego mu wynagrodzenia bez konieczności uprzedniego wzywania o ich zapłatę.</w:t>
      </w:r>
    </w:p>
    <w:p w:rsidR="00374396" w:rsidRDefault="00374396" w:rsidP="00374396">
      <w:pPr>
        <w:pStyle w:val="Akapitzlist"/>
        <w:ind w:left="1080"/>
        <w:jc w:val="both"/>
        <w:rPr>
          <w:rFonts w:ascii="Times New Roman" w:hAnsi="Times New Roman" w:cs="Times New Roman"/>
          <w:sz w:val="24"/>
          <w:szCs w:val="24"/>
        </w:rPr>
      </w:pPr>
    </w:p>
    <w:p w:rsidR="00374396" w:rsidRDefault="00374396" w:rsidP="00374396">
      <w:pPr>
        <w:pStyle w:val="Akapitzlist"/>
        <w:ind w:left="108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§ 5.</w:t>
      </w:r>
    </w:p>
    <w:p w:rsidR="00374396" w:rsidRDefault="00374396" w:rsidP="00374396">
      <w:pPr>
        <w:pStyle w:val="Akapitzlist"/>
        <w:ind w:left="108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ODSTĄPIENIE OD UMOWY</w:t>
      </w:r>
    </w:p>
    <w:p w:rsidR="00374396" w:rsidRDefault="00374396" w:rsidP="00374396">
      <w:pPr>
        <w:pStyle w:val="Akapitzlist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Zamawiającemu przysługuje prawo odstąpienia od umowy w ciągu 14 dni od zaistnienia niżej wymienionych okoliczności:</w:t>
      </w:r>
    </w:p>
    <w:p w:rsidR="00374396" w:rsidRDefault="00374396" w:rsidP="00374396">
      <w:pPr>
        <w:pStyle w:val="Akapitzlist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 przypadku braku środków w budżecie na realizację umowy po wyższych cenach,</w:t>
      </w:r>
    </w:p>
    <w:p w:rsidR="00374396" w:rsidRDefault="00374396" w:rsidP="00374396">
      <w:pPr>
        <w:pStyle w:val="Akapitzlist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 przypadku co najmniej trzykrotnego opóźnienia w dostawie lub trzykrotnego stwierdzenia przez Zamawiającego, że jakość lub ilość zamówionych artykułów jest niezgodna ze złożonym zamówieniem ,</w:t>
      </w:r>
    </w:p>
    <w:p w:rsidR="00374396" w:rsidRDefault="00374396" w:rsidP="00374396">
      <w:pPr>
        <w:pStyle w:val="Akapitzlist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Każda ze Stron może rozwiązać umowę z jednomiesięcznym okresem wypowiedzenia przypadającym na koniec miesiąca kalendarzowego.</w:t>
      </w:r>
    </w:p>
    <w:p w:rsidR="00374396" w:rsidRDefault="00374396" w:rsidP="00374396">
      <w:pPr>
        <w:pStyle w:val="Akapitzlist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Odstąpienie od umowy powinno nastąpić na piśmie pod rygorem nieważności i zawierać uzasadnienie. </w:t>
      </w:r>
    </w:p>
    <w:p w:rsidR="00374396" w:rsidRDefault="00374396" w:rsidP="00374396">
      <w:pPr>
        <w:pStyle w:val="Akapitzlist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Odstąpienie od umowy wywołuje skutki na przyszłość.</w:t>
      </w:r>
    </w:p>
    <w:p w:rsidR="00374396" w:rsidRDefault="00374396" w:rsidP="00374396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§ 6.</w:t>
      </w:r>
    </w:p>
    <w:p w:rsidR="00374396" w:rsidRDefault="00374396" w:rsidP="00374396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POSTANOWIENIA KOŃCOWE</w:t>
      </w:r>
    </w:p>
    <w:p w:rsidR="00374396" w:rsidRDefault="00374396" w:rsidP="00374396">
      <w:pPr>
        <w:numPr>
          <w:ilvl w:val="0"/>
          <w:numId w:val="8"/>
        </w:numPr>
        <w:autoSpaceDE w:val="0"/>
        <w:autoSpaceDN w:val="0"/>
        <w:adjustRightInd w:val="0"/>
        <w:spacing w:before="120" w:after="120" w:line="240" w:lineRule="auto"/>
        <w:ind w:left="1066" w:hanging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Do niniejszego postępowania nie mają zastosowania przepisy i procedury określone ustawą z dnia 29 stycznia 2004r. – Prawo zamówień publicznych Zgodnie z art. 4 pkt.8 ww. ustawy niniejsze zamówienie podlega wyłączeniu od stosowania ustawy Prawo zamówień publicznych.</w:t>
      </w:r>
    </w:p>
    <w:p w:rsidR="00374396" w:rsidRDefault="00374396" w:rsidP="00374396">
      <w:pPr>
        <w:numPr>
          <w:ilvl w:val="0"/>
          <w:numId w:val="8"/>
        </w:numPr>
        <w:autoSpaceDE w:val="0"/>
        <w:autoSpaceDN w:val="0"/>
        <w:adjustRightInd w:val="0"/>
        <w:spacing w:before="120" w:after="120" w:line="240" w:lineRule="auto"/>
        <w:ind w:left="1066" w:hanging="357"/>
        <w:jc w:val="both"/>
        <w:rPr>
          <w:rFonts w:ascii="Times New Roman" w:eastAsiaTheme="minorHAns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Zleceniodawca informuje, iż w związku z wejściem w życie ustawy z dnia </w:t>
      </w:r>
      <w:r>
        <w:rPr>
          <w:rFonts w:ascii="Times New Roman" w:hAnsi="Times New Roman" w:cs="Times New Roman"/>
          <w:sz w:val="24"/>
          <w:szCs w:val="24"/>
        </w:rPr>
        <w:br/>
        <w:t>9 sierpnia 2019 r o zmianie ustawy o podatku od towarów i usług oraz niektórych innych ustaw (Dz. U. z 2019 r., poz. 1751), od dnia 1 listopada 2019r będzie dokonywać płatności </w:t>
      </w:r>
      <w:r>
        <w:rPr>
          <w:rFonts w:ascii="Times New Roman" w:hAnsi="Times New Roman" w:cs="Times New Roman"/>
          <w:bCs/>
          <w:sz w:val="24"/>
          <w:szCs w:val="24"/>
        </w:rPr>
        <w:t>od 15.000,-zł</w:t>
      </w:r>
      <w:r>
        <w:rPr>
          <w:rFonts w:ascii="Times New Roman" w:hAnsi="Times New Roman" w:cs="Times New Roman"/>
          <w:sz w:val="24"/>
          <w:szCs w:val="24"/>
        </w:rPr>
        <w:t xml:space="preserve">brutto należnego wynagrodzenia Zleceniobiorcy </w:t>
      </w:r>
      <w:r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bCs/>
          <w:sz w:val="24"/>
          <w:szCs w:val="24"/>
        </w:rPr>
        <w:t>z zastosowaniem mechanizmu podzielonej płatności tzw. "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splitpayment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>".</w:t>
      </w:r>
    </w:p>
    <w:p w:rsidR="00374396" w:rsidRDefault="00374396" w:rsidP="00374396">
      <w:pPr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 sprawach nieuregulowanych niniejszą umową mają zastosowanie odpowiednie przepisy Kodeksu cywilnego oraz inne związane z jej przedmiotem.</w:t>
      </w:r>
    </w:p>
    <w:p w:rsidR="00374396" w:rsidRDefault="00374396" w:rsidP="00374396">
      <w:pPr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Ewentualne spory wynikłe na tle wykonania niniejszej umowy Strony będą starać się rozwiązywać polubownie. Z braku porozumienia podlegać będą  rozstrzygnięciu sądu właściwego dla siedziby  Zamawiającego.</w:t>
      </w:r>
    </w:p>
    <w:p w:rsidR="00374396" w:rsidRDefault="00374396" w:rsidP="00374396">
      <w:pPr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Wszelkie zmiany niniejszej umowy wymagają formy pisemnej, pod rygorem nieważności.</w:t>
      </w:r>
    </w:p>
    <w:p w:rsidR="00374396" w:rsidRDefault="00374396" w:rsidP="00374396">
      <w:pPr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Umowę sporządzono w trzech egzemplarzach. Jeden dla Wykonawcy, dwa dla Zamawiającego.  </w:t>
      </w:r>
    </w:p>
    <w:p w:rsidR="00374396" w:rsidRDefault="00374396" w:rsidP="00374396">
      <w:pPr>
        <w:ind w:left="1068"/>
        <w:jc w:val="both"/>
        <w:rPr>
          <w:rFonts w:ascii="Times New Roman" w:hAnsi="Times New Roman" w:cs="Times New Roman"/>
          <w:sz w:val="24"/>
          <w:szCs w:val="24"/>
        </w:rPr>
      </w:pPr>
    </w:p>
    <w:p w:rsidR="00374396" w:rsidRDefault="00374396" w:rsidP="00374396">
      <w:pPr>
        <w:ind w:left="1068"/>
        <w:jc w:val="both"/>
        <w:rPr>
          <w:rFonts w:ascii="Times New Roman" w:hAnsi="Times New Roman" w:cs="Times New Roman"/>
          <w:sz w:val="24"/>
          <w:szCs w:val="24"/>
        </w:rPr>
      </w:pPr>
    </w:p>
    <w:p w:rsidR="00374396" w:rsidRDefault="00374396" w:rsidP="00374396">
      <w:pPr>
        <w:pStyle w:val="Akapitzlist"/>
        <w:ind w:left="1068"/>
        <w:jc w:val="both"/>
        <w:rPr>
          <w:rFonts w:ascii="Times New Roman" w:hAnsi="Times New Roman" w:cs="Times New Roman"/>
          <w:sz w:val="24"/>
          <w:szCs w:val="24"/>
        </w:rPr>
      </w:pPr>
    </w:p>
    <w:p w:rsidR="00374396" w:rsidRDefault="00374396" w:rsidP="00374396">
      <w:pPr>
        <w:pStyle w:val="Akapitzlist"/>
        <w:ind w:left="1068"/>
        <w:jc w:val="both"/>
        <w:rPr>
          <w:rFonts w:ascii="Times New Roman" w:hAnsi="Times New Roman" w:cs="Times New Roman"/>
          <w:sz w:val="24"/>
          <w:szCs w:val="24"/>
        </w:rPr>
      </w:pPr>
    </w:p>
    <w:p w:rsidR="00374396" w:rsidRDefault="00374396" w:rsidP="00374396">
      <w:pPr>
        <w:ind w:left="360"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Zamawiający:</w:t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  <w:t>Wykonawca:</w:t>
      </w:r>
    </w:p>
    <w:p w:rsidR="00374396" w:rsidRDefault="00374396" w:rsidP="00374396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74396" w:rsidRDefault="00374396" w:rsidP="00374396">
      <w:pPr>
        <w:rPr>
          <w:rFonts w:ascii="Times New Roman" w:hAnsi="Times New Roman" w:cs="Times New Roman"/>
          <w:sz w:val="24"/>
          <w:szCs w:val="24"/>
        </w:rPr>
      </w:pPr>
    </w:p>
    <w:p w:rsidR="00374396" w:rsidRDefault="00374396" w:rsidP="00374396">
      <w:pPr>
        <w:rPr>
          <w:rFonts w:ascii="Times New Roman" w:hAnsi="Times New Roman" w:cs="Times New Roman"/>
          <w:sz w:val="24"/>
          <w:szCs w:val="24"/>
        </w:rPr>
      </w:pPr>
    </w:p>
    <w:p w:rsidR="00374396" w:rsidRDefault="00374396" w:rsidP="00374396">
      <w:pPr>
        <w:rPr>
          <w:rFonts w:ascii="Times New Roman" w:hAnsi="Times New Roman" w:cs="Times New Roman"/>
          <w:sz w:val="24"/>
          <w:szCs w:val="24"/>
        </w:rPr>
      </w:pPr>
    </w:p>
    <w:p w:rsidR="00D0378D" w:rsidRDefault="00D0378D"/>
    <w:sectPr w:rsidR="00D0378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D045D42"/>
    <w:multiLevelType w:val="hybridMultilevel"/>
    <w:tmpl w:val="C38C8EEC"/>
    <w:lvl w:ilvl="0" w:tplc="F20435A4">
      <w:start w:val="1"/>
      <w:numFmt w:val="decimal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42364D8F"/>
    <w:multiLevelType w:val="hybridMultilevel"/>
    <w:tmpl w:val="A2F62D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CE06896"/>
    <w:multiLevelType w:val="hybridMultilevel"/>
    <w:tmpl w:val="D5AEEAC6"/>
    <w:lvl w:ilvl="0" w:tplc="FD007896">
      <w:start w:val="1"/>
      <w:numFmt w:val="decimal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2E97060"/>
    <w:multiLevelType w:val="hybridMultilevel"/>
    <w:tmpl w:val="EC9830F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9426F98"/>
    <w:multiLevelType w:val="hybridMultilevel"/>
    <w:tmpl w:val="7A1C0CAE"/>
    <w:lvl w:ilvl="0" w:tplc="FD007896">
      <w:start w:val="1"/>
      <w:numFmt w:val="decimal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5BB20524"/>
    <w:multiLevelType w:val="hybridMultilevel"/>
    <w:tmpl w:val="9B0A7F8E"/>
    <w:lvl w:ilvl="0" w:tplc="44783812">
      <w:start w:val="1"/>
      <w:numFmt w:val="decimal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5DB7103A"/>
    <w:multiLevelType w:val="hybridMultilevel"/>
    <w:tmpl w:val="48266BEA"/>
    <w:lvl w:ilvl="0" w:tplc="FD007896">
      <w:start w:val="1"/>
      <w:numFmt w:val="decimal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7F4D0454"/>
    <w:multiLevelType w:val="hybridMultilevel"/>
    <w:tmpl w:val="8D4E775E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>
      <w:start w:val="1"/>
      <w:numFmt w:val="decimal"/>
      <w:lvlText w:val="%4."/>
      <w:lvlJc w:val="left"/>
      <w:pPr>
        <w:ind w:left="3228" w:hanging="360"/>
      </w:pPr>
    </w:lvl>
    <w:lvl w:ilvl="4" w:tplc="04150019">
      <w:start w:val="1"/>
      <w:numFmt w:val="lowerLetter"/>
      <w:lvlText w:val="%5."/>
      <w:lvlJc w:val="left"/>
      <w:pPr>
        <w:ind w:left="3948" w:hanging="360"/>
      </w:pPr>
    </w:lvl>
    <w:lvl w:ilvl="5" w:tplc="0415001B">
      <w:start w:val="1"/>
      <w:numFmt w:val="lowerRoman"/>
      <w:lvlText w:val="%6."/>
      <w:lvlJc w:val="right"/>
      <w:pPr>
        <w:ind w:left="4668" w:hanging="180"/>
      </w:pPr>
    </w:lvl>
    <w:lvl w:ilvl="6" w:tplc="0415000F">
      <w:start w:val="1"/>
      <w:numFmt w:val="decimal"/>
      <w:lvlText w:val="%7."/>
      <w:lvlJc w:val="left"/>
      <w:pPr>
        <w:ind w:left="5388" w:hanging="360"/>
      </w:pPr>
    </w:lvl>
    <w:lvl w:ilvl="7" w:tplc="04150019">
      <w:start w:val="1"/>
      <w:numFmt w:val="lowerLetter"/>
      <w:lvlText w:val="%8."/>
      <w:lvlJc w:val="left"/>
      <w:pPr>
        <w:ind w:left="6108" w:hanging="360"/>
      </w:pPr>
    </w:lvl>
    <w:lvl w:ilvl="8" w:tplc="0415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4396"/>
    <w:rsid w:val="00374396"/>
    <w:rsid w:val="00D037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493AA3E-D746-4EE3-A6D7-BAE2235AAC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74396"/>
    <w:pPr>
      <w:spacing w:line="252" w:lineRule="auto"/>
    </w:pPr>
    <w:rPr>
      <w:rFonts w:ascii="Calibri" w:eastAsia="Calibri" w:hAnsi="Calibri" w:cs="Calibri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374396"/>
    <w:pPr>
      <w:ind w:left="720"/>
    </w:pPr>
  </w:style>
  <w:style w:type="paragraph" w:customStyle="1" w:styleId="Standard">
    <w:name w:val="Standard"/>
    <w:rsid w:val="00374396"/>
    <w:pPr>
      <w:suppressAutoHyphens/>
      <w:autoSpaceDN w:val="0"/>
      <w:spacing w:line="240" w:lineRule="auto"/>
    </w:pPr>
    <w:rPr>
      <w:rFonts w:ascii="Calibri" w:eastAsia="SimSun" w:hAnsi="Calibri" w:cs="Tahoma"/>
      <w:kern w:val="3"/>
    </w:rPr>
  </w:style>
  <w:style w:type="paragraph" w:customStyle="1" w:styleId="Textbody">
    <w:name w:val="Text body"/>
    <w:basedOn w:val="Standard"/>
    <w:rsid w:val="00374396"/>
    <w:pPr>
      <w:spacing w:after="0"/>
      <w:ind w:left="820" w:hanging="360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1303</Words>
  <Characters>7820</Characters>
  <Application>Microsoft Office Word</Application>
  <DocSecurity>0</DocSecurity>
  <Lines>65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Referent</dc:creator>
  <cp:keywords/>
  <dc:description/>
  <cp:lastModifiedBy>Referent</cp:lastModifiedBy>
  <cp:revision>1</cp:revision>
  <dcterms:created xsi:type="dcterms:W3CDTF">2026-05-11T09:23:00Z</dcterms:created>
  <dcterms:modified xsi:type="dcterms:W3CDTF">2026-05-11T09:26:00Z</dcterms:modified>
</cp:coreProperties>
</file>